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82" w:rsidRDefault="003D4F67" w:rsidP="00944082">
      <w:pPr>
        <w:jc w:val="center"/>
        <w:rPr>
          <w:rFonts w:ascii="Times New Roman" w:hAnsi="Times New Roman"/>
        </w:rPr>
      </w:pPr>
      <w:r w:rsidRPr="003D4F67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F67" w:rsidRDefault="003D4F67" w:rsidP="00944082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944082" w:rsidRDefault="00944082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944082" w:rsidRDefault="00EF2D89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«ПРЕДМЕТ ПО ВЫБОРУ – КЛАВИШНЫЙ СИНТЕЗАТОР</w:t>
      </w:r>
      <w:r w:rsidR="00944082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944082" w:rsidRDefault="00944082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7 класс (7 лет обучения)</w:t>
      </w:r>
    </w:p>
    <w:p w:rsidR="00944082" w:rsidRDefault="00944082" w:rsidP="00944082">
      <w:pPr>
        <w:jc w:val="center"/>
        <w:rPr>
          <w:rFonts w:ascii="Times New Roman" w:hAnsi="Times New Roman"/>
          <w:b/>
          <w:i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13-14 лет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b/>
          <w:color w:val="FF0000"/>
          <w:lang w:val="ru-RU"/>
        </w:rPr>
      </w:pPr>
    </w:p>
    <w:p w:rsidR="00944082" w:rsidRDefault="00944082" w:rsidP="00944082">
      <w:pPr>
        <w:rPr>
          <w:rFonts w:ascii="Times New Roman" w:hAnsi="Times New Roman"/>
          <w:b/>
          <w:color w:val="FF0000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Сабирова Лилия Загировна, преподаватель</w:t>
      </w:r>
    </w:p>
    <w:p w:rsidR="00944082" w:rsidRDefault="00944082" w:rsidP="00944082">
      <w:pPr>
        <w:ind w:left="4536"/>
        <w:jc w:val="right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944082" w:rsidRPr="00944082" w:rsidRDefault="00944082" w:rsidP="00944082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944082" w:rsidRDefault="00944082" w:rsidP="00944082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44082" w:rsidRDefault="00944082" w:rsidP="00944082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Метапредметные результаты: 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944082" w:rsidRDefault="00944082" w:rsidP="00944082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944082" w:rsidRDefault="00944082" w:rsidP="00944082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>
        <w:rPr>
          <w:rFonts w:ascii="Times New Roman" w:eastAsia="Calibri" w:hAnsi="Times New Roman"/>
          <w:lang w:val="ru-RU" w:eastAsia="ru-RU"/>
        </w:rPr>
        <w:t>и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944082" w:rsidRDefault="00944082" w:rsidP="00944082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944082" w:rsidRDefault="00944082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944082" w:rsidRDefault="00944082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Основные выразительные возможности электронного цифрового инструментария.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Базовые компоненты нотной грамоты.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lastRenderedPageBreak/>
        <w:t>Элементарные музыкальные построения.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Простые (первичные) музыкальные жанры.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Выстраивать целесообразные игровые движения.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переживаний.</w:t>
      </w:r>
    </w:p>
    <w:p w:rsidR="00EF2D89" w:rsidRPr="00EF2D89" w:rsidRDefault="00EF2D89" w:rsidP="00EF2D8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F2D89">
        <w:rPr>
          <w:rFonts w:ascii="Times New Roman" w:eastAsia="Calibri" w:hAnsi="Times New Roman"/>
          <w:color w:val="000000"/>
          <w:lang w:val="ru-RU" w:eastAsia="ru-RU" w:bidi="ar-SA"/>
        </w:rPr>
        <w:t>Способностью к простейшей критической оценке своего творческого продукта.</w:t>
      </w:r>
    </w:p>
    <w:p w:rsidR="00EF2D89" w:rsidRPr="00EF2D89" w:rsidRDefault="00EF2D89" w:rsidP="00EF2D89">
      <w:pPr>
        <w:jc w:val="both"/>
        <w:rPr>
          <w:rFonts w:ascii="Times New Roman" w:eastAsia="Calibri" w:hAnsi="Times New Roman"/>
          <w:color w:val="000000"/>
          <w:lang w:val="ru-RU" w:bidi="ar-SA"/>
        </w:rPr>
      </w:pPr>
    </w:p>
    <w:p w:rsidR="00EF2D89" w:rsidRPr="00EF2D89" w:rsidRDefault="00EF2D89" w:rsidP="00EF2D89">
      <w:pPr>
        <w:keepNext/>
        <w:spacing w:after="160" w:line="360" w:lineRule="auto"/>
        <w:jc w:val="center"/>
        <w:outlineLvl w:val="4"/>
        <w:rPr>
          <w:rFonts w:ascii="Times New Roman" w:eastAsiaTheme="minorHAnsi" w:hAnsi="Times New Roman"/>
          <w:b/>
          <w:lang w:val="ru-RU" w:bidi="ar-SA"/>
        </w:rPr>
      </w:pPr>
      <w:r w:rsidRPr="00EF2D89">
        <w:rPr>
          <w:rFonts w:ascii="Times New Roman" w:eastAsia="@Arial Unicode MS" w:hAnsi="Times New Roman" w:cstheme="minorBidi"/>
          <w:b/>
          <w:color w:val="000000"/>
          <w:lang w:val="ru-RU" w:bidi="ar-SA"/>
        </w:rPr>
        <w:t>2. Учебно-тематический план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319"/>
      </w:tblGrid>
      <w:tr w:rsidR="00EF2D89" w:rsidRPr="00EF2D89" w:rsidTr="00703C2D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EF2D89" w:rsidRPr="00EF2D89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89" w:rsidRPr="00EF2D89" w:rsidRDefault="00EF2D89" w:rsidP="00EF2D8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89" w:rsidRPr="00EF2D89" w:rsidRDefault="00EF2D89" w:rsidP="00EF2D8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 w:cstheme="minorBidi"/>
                <w:lang w:val="ru-RU" w:bidi="ar-SA"/>
              </w:rPr>
              <w:t>Индивидуальная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промежуточный, итоговый</w:t>
            </w: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Септаккорды на I и IV ступенях. Септаккорды с повышенной и пониженной квинтой. Задержания к септаккордам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Пошаговая запись в многодорожечный секвенсор синтезатора и запись в режиме реального времени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Паттерны фортепианной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Роль гармонического спектра и амплитудной огибающей в формировании тембра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Тональность E-dur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 xml:space="preserve">Запись </w:t>
            </w:r>
            <w:r w:rsidRPr="00EF2D89">
              <w:rPr>
                <w:rFonts w:ascii="Times New Roman" w:eastAsiaTheme="minorHAnsi" w:hAnsi="Times New Roman"/>
                <w:lang w:bidi="ar-SA"/>
              </w:rPr>
              <w:t>Multi Pad’</w:t>
            </w:r>
            <w:r w:rsidRPr="00EF2D89">
              <w:rPr>
                <w:rFonts w:ascii="Times New Roman" w:eastAsiaTheme="minorHAnsi" w:hAnsi="Times New Roman"/>
                <w:lang w:val="ru-RU" w:bidi="ar-SA"/>
              </w:rPr>
              <w:t>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Паттерны современной рок и поп-музыки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Микшер клавишного синтезатора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rPr>
          <w:trHeight w:val="27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Редактирование окраски звучания с помощью различных звукорежиссёрских настроек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F2D89" w:rsidRPr="00EF2D89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F2D89">
              <w:rPr>
                <w:rFonts w:ascii="Times New Roman" w:eastAsiaTheme="minorHAnsi" w:hAnsi="Times New Roman"/>
                <w:b/>
                <w:lang w:val="ru-RU" w:bidi="ar-SA"/>
              </w:rPr>
              <w:t>30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89" w:rsidRPr="00EF2D89" w:rsidRDefault="00EF2D89" w:rsidP="00EF2D8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</w:tbl>
    <w:p w:rsidR="00EF2D89" w:rsidRPr="00EF2D89" w:rsidRDefault="00EF2D89" w:rsidP="00EF2D89">
      <w:pPr>
        <w:rPr>
          <w:rFonts w:ascii="Times New Roman" w:eastAsia="Calibri" w:hAnsi="Times New Roman"/>
          <w:b/>
          <w:color w:val="000000"/>
          <w:lang w:val="ru-RU" w:bidi="ar-SA"/>
        </w:rPr>
      </w:pPr>
    </w:p>
    <w:p w:rsidR="00EF2D89" w:rsidRPr="00EF2D89" w:rsidRDefault="00EF2D89" w:rsidP="00EF2D89">
      <w:pPr>
        <w:spacing w:after="160" w:line="259" w:lineRule="auto"/>
        <w:rPr>
          <w:rFonts w:ascii="Times New Roman" w:eastAsiaTheme="minorHAnsi" w:hAnsi="Times New Roman" w:cstheme="minorBidi"/>
          <w:szCs w:val="22"/>
          <w:lang w:val="ru-RU" w:bidi="ar-SA"/>
        </w:rPr>
      </w:pPr>
    </w:p>
    <w:p w:rsidR="00EF2D89" w:rsidRDefault="00EF2D89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</w:p>
    <w:sectPr w:rsidR="00EF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D5"/>
    <w:rsid w:val="00086AD5"/>
    <w:rsid w:val="003D4F67"/>
    <w:rsid w:val="0065077F"/>
    <w:rsid w:val="00653F6F"/>
    <w:rsid w:val="00944082"/>
    <w:rsid w:val="00E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8D602-1D7E-4179-AC84-83EC8D82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08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944082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408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44082"/>
    <w:pPr>
      <w:spacing w:after="0" w:line="240" w:lineRule="auto"/>
    </w:pPr>
  </w:style>
  <w:style w:type="character" w:customStyle="1" w:styleId="fontstyle01">
    <w:name w:val="fontstyle01"/>
    <w:rsid w:val="00944082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94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6</cp:revision>
  <dcterms:created xsi:type="dcterms:W3CDTF">2021-01-29T08:46:00Z</dcterms:created>
  <dcterms:modified xsi:type="dcterms:W3CDTF">2021-02-05T21:21:00Z</dcterms:modified>
</cp:coreProperties>
</file>